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7262A0" w:rsidRDefault="008C621F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793" w:history="1">
        <w:r w:rsidR="007262A0" w:rsidRPr="007D0123">
          <w:rPr>
            <w:rStyle w:val="aa"/>
          </w:rPr>
          <w:t>IF-MIB</w:t>
        </w:r>
        <w:r w:rsidR="007262A0">
          <w:rPr>
            <w:webHidden/>
          </w:rPr>
          <w:tab/>
        </w:r>
        <w:r w:rsidR="007262A0">
          <w:rPr>
            <w:webHidden/>
          </w:rPr>
          <w:fldChar w:fldCharType="begin"/>
        </w:r>
        <w:r w:rsidR="007262A0">
          <w:rPr>
            <w:webHidden/>
          </w:rPr>
          <w:instrText xml:space="preserve"> PAGEREF _Toc94098793 \h </w:instrText>
        </w:r>
        <w:r w:rsidR="007262A0">
          <w:rPr>
            <w:webHidden/>
          </w:rPr>
        </w:r>
        <w:r w:rsidR="007262A0">
          <w:rPr>
            <w:webHidden/>
          </w:rPr>
          <w:fldChar w:fldCharType="separate"/>
        </w:r>
        <w:r w:rsidR="007262A0">
          <w:rPr>
            <w:webHidden/>
          </w:rPr>
          <w:t>2</w:t>
        </w:r>
        <w:r w:rsidR="007262A0">
          <w:rPr>
            <w:webHidden/>
          </w:rPr>
          <w:fldChar w:fldCharType="end"/>
        </w:r>
      </w:hyperlink>
    </w:p>
    <w:p w:rsidR="007262A0" w:rsidRDefault="007262A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794" w:history="1">
        <w:r w:rsidRPr="007D0123">
          <w:rPr>
            <w:rStyle w:val="aa"/>
          </w:rPr>
          <w:t>Scalar 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_Toc94098794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7262A0" w:rsidRDefault="007262A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795" w:history="1">
        <w:r w:rsidRPr="007D0123">
          <w:rPr>
            <w:rStyle w:val="aa"/>
          </w:rPr>
          <w:t>ifTable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_Toc94098795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7262A0" w:rsidRDefault="007262A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796" w:history="1">
        <w:r w:rsidRPr="007D0123">
          <w:rPr>
            <w:rStyle w:val="aa"/>
          </w:rPr>
          <w:t>ifXTable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_Toc94098796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7262A0" w:rsidRDefault="007262A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797" w:history="1">
        <w:r w:rsidRPr="007D0123">
          <w:rPr>
            <w:rStyle w:val="aa"/>
          </w:rPr>
          <w:t>ifStackTable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_Toc94098797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7262A0" w:rsidRDefault="007262A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798" w:history="1">
        <w:r w:rsidRPr="007D0123">
          <w:rPr>
            <w:rStyle w:val="aa"/>
          </w:rPr>
          <w:t>ifTestTable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_Toc94098798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7262A0" w:rsidRDefault="007262A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799" w:history="1">
        <w:r w:rsidRPr="007D0123">
          <w:rPr>
            <w:rStyle w:val="aa"/>
          </w:rPr>
          <w:t>ifRcvAddressTable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_Toc94098799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123282" w:rsidRDefault="008C621F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5262D9" w:rsidRPr="009540D9" w:rsidRDefault="005262D9" w:rsidP="005262D9">
      <w:pPr>
        <w:pStyle w:val="1"/>
        <w:tabs>
          <w:tab w:val="num" w:pos="432"/>
        </w:tabs>
        <w:ind w:left="432" w:hanging="432"/>
        <w:jc w:val="both"/>
      </w:pPr>
      <w:bookmarkStart w:id="1" w:name="_Toc286687982"/>
      <w:bookmarkStart w:id="2" w:name="_Toc397418612"/>
      <w:bookmarkStart w:id="3" w:name="_Toc94098793"/>
      <w:r w:rsidRPr="009540D9">
        <w:lastRenderedPageBreak/>
        <w:t>IF-MIB</w:t>
      </w:r>
      <w:bookmarkEnd w:id="1"/>
      <w:bookmarkEnd w:id="2"/>
      <w:bookmarkEnd w:id="3"/>
    </w:p>
    <w:p w:rsidR="005262D9" w:rsidRPr="009540D9" w:rsidRDefault="005262D9" w:rsidP="005262D9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4" w:name="_Toc286687983"/>
      <w:bookmarkStart w:id="5" w:name="_Toc397418613"/>
      <w:bookmarkStart w:id="6" w:name="_Toc94098794"/>
      <w:r w:rsidRPr="009540D9">
        <w:t>Scalar objects</w:t>
      </w:r>
      <w:bookmarkEnd w:id="4"/>
      <w:bookmarkEnd w:id="5"/>
      <w:bookmarkEnd w:id="6"/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5262D9" w:rsidRPr="009540D9" w:rsidTr="005A27FC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262D9" w:rsidRPr="009540D9" w:rsidRDefault="005262D9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262D9" w:rsidRPr="009540D9" w:rsidRDefault="005262D9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262D9" w:rsidRPr="009540D9" w:rsidRDefault="005262D9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262D9" w:rsidRPr="009540D9" w:rsidRDefault="005262D9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5262D9" w:rsidRPr="009540D9" w:rsidTr="005A27FC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i</w:t>
            </w:r>
            <w:r w:rsidRPr="009540D9">
              <w:rPr>
                <w:rFonts w:ascii="Helvetica" w:hAnsi="Helvetica" w:cs="Helvetica"/>
              </w:rPr>
              <w:t>fNumber</w:t>
            </w:r>
            <w:r>
              <w:rPr>
                <w:rFonts w:ascii="Helvetica" w:hAnsi="Helvetica" w:cs="Helvetica" w:hint="eastAsia"/>
              </w:rPr>
              <w:t>(</w:t>
            </w:r>
            <w:r w:rsidRPr="00795549">
              <w:rPr>
                <w:rFonts w:ascii="Helvetica" w:hAnsi="Helvetica" w:cs="Helvetica"/>
              </w:rPr>
              <w:t>1.3.6.1.2.1.2.1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5262D9" w:rsidRPr="009540D9" w:rsidTr="005A27FC">
        <w:tc>
          <w:tcPr>
            <w:tcW w:w="3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ifTableLastChange</w:t>
            </w:r>
            <w:r>
              <w:rPr>
                <w:rFonts w:ascii="Helvetica" w:hAnsi="Helvetica" w:cs="Helvetica"/>
              </w:rPr>
              <w:t xml:space="preserve"> (1.3.6.1.2.1.31.1.5) </w:t>
            </w:r>
          </w:p>
        </w:tc>
        <w:tc>
          <w:tcPr>
            <w:tcW w:w="144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5262D9" w:rsidRPr="009540D9" w:rsidTr="005A27FC">
        <w:tc>
          <w:tcPr>
            <w:tcW w:w="3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ifStackLastChange</w:t>
            </w:r>
            <w:r>
              <w:rPr>
                <w:rFonts w:ascii="Helvetica" w:hAnsi="Helvetica" w:cs="Helvetica"/>
              </w:rPr>
              <w:t xml:space="preserve"> (1.3.6.1.2.1.31.1.6) </w:t>
            </w:r>
          </w:p>
        </w:tc>
        <w:tc>
          <w:tcPr>
            <w:tcW w:w="144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</w:tbl>
    <w:p w:rsidR="005262D9" w:rsidRPr="009540D9" w:rsidRDefault="005262D9" w:rsidP="005262D9">
      <w:pPr>
        <w:spacing w:before="156" w:after="156"/>
        <w:ind w:left="420"/>
        <w:rPr>
          <w:rFonts w:ascii="Helvetica" w:hAnsi="Helvetica" w:cs="Helvetica"/>
        </w:rPr>
      </w:pPr>
    </w:p>
    <w:p w:rsidR="005262D9" w:rsidRPr="00774FEC" w:rsidRDefault="005262D9" w:rsidP="005262D9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7" w:name="_Toc286687984"/>
      <w:bookmarkStart w:id="8" w:name="_Toc397418614"/>
      <w:bookmarkStart w:id="9" w:name="_Toc94098795"/>
      <w:r w:rsidRPr="00774FEC">
        <w:t>ifTable</w:t>
      </w:r>
      <w:bookmarkEnd w:id="7"/>
      <w:bookmarkEnd w:id="8"/>
      <w:bookmarkEnd w:id="9"/>
    </w:p>
    <w:p w:rsidR="005262D9" w:rsidRPr="009540D9" w:rsidRDefault="005262D9" w:rsidP="005262D9">
      <w:r>
        <w:t xml:space="preserve">OID of this table is: </w:t>
      </w:r>
      <w:r>
        <w:rPr>
          <w:rFonts w:ascii="Helvetica" w:hAnsi="Helvetica" w:cs="Helvetica"/>
        </w:rPr>
        <w:t>1.3.6.1.2.1.2.2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5262D9" w:rsidRPr="009540D9" w:rsidTr="005A27FC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262D9" w:rsidRPr="009540D9" w:rsidRDefault="005262D9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262D9" w:rsidRPr="009540D9" w:rsidRDefault="005262D9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262D9" w:rsidRPr="009540D9" w:rsidRDefault="005262D9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262D9" w:rsidRPr="009540D9" w:rsidRDefault="005262D9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5262D9" w:rsidRPr="009540D9" w:rsidTr="005A27FC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ifIndex</w:t>
            </w:r>
            <w:r>
              <w:rPr>
                <w:rFonts w:ascii="Helvetica" w:hAnsi="Helvetica" w:cs="Helvetica"/>
              </w:rPr>
              <w:t xml:space="preserve"> (1.3.6.1.2.1.2.2.1.1)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Current 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5262D9" w:rsidRPr="009540D9" w:rsidTr="005A27FC">
        <w:trPr>
          <w:cantSplit/>
        </w:trPr>
        <w:tc>
          <w:tcPr>
            <w:tcW w:w="3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ifDescr</w:t>
            </w:r>
            <w:r>
              <w:rPr>
                <w:rFonts w:ascii="Helvetica" w:hAnsi="Helvetica" w:cs="Helvetica"/>
              </w:rPr>
              <w:t xml:space="preserve"> (1.3.6.1.2.1.2.2.1.2) </w:t>
            </w:r>
          </w:p>
        </w:tc>
        <w:tc>
          <w:tcPr>
            <w:tcW w:w="144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A textual string containing information about the interface. Such as null0, Vlan-interface2, </w:t>
            </w:r>
            <w:r>
              <w:rPr>
                <w:rFonts w:ascii="Helvetica" w:hAnsi="Helvetica" w:cs="Helvetica" w:hint="eastAsia"/>
              </w:rPr>
              <w:t>Gigabit</w:t>
            </w:r>
            <w:r w:rsidRPr="009540D9">
              <w:rPr>
                <w:rFonts w:ascii="Helvetica" w:hAnsi="Helvetica" w:cs="Helvetica"/>
              </w:rPr>
              <w:t>ethernet1/0/1</w:t>
            </w:r>
          </w:p>
        </w:tc>
      </w:tr>
      <w:tr w:rsidR="005262D9" w:rsidRPr="009540D9" w:rsidTr="005A27FC">
        <w:trPr>
          <w:cantSplit/>
        </w:trPr>
        <w:tc>
          <w:tcPr>
            <w:tcW w:w="3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ifType (1.3.6.1.2.1.2.2.1.3)</w:t>
            </w:r>
          </w:p>
        </w:tc>
        <w:tc>
          <w:tcPr>
            <w:tcW w:w="144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Current </w:t>
            </w:r>
          </w:p>
        </w:tc>
        <w:tc>
          <w:tcPr>
            <w:tcW w:w="288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 As per MIB</w:t>
            </w:r>
          </w:p>
        </w:tc>
      </w:tr>
      <w:tr w:rsidR="005262D9" w:rsidRPr="009540D9" w:rsidTr="005A27FC">
        <w:trPr>
          <w:cantSplit/>
        </w:trPr>
        <w:tc>
          <w:tcPr>
            <w:tcW w:w="3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ifMtu</w:t>
            </w:r>
            <w:r>
              <w:rPr>
                <w:rFonts w:ascii="Helvetica" w:hAnsi="Helvetica" w:cs="Helvetica"/>
              </w:rPr>
              <w:t xml:space="preserve"> (1.3.6.1.2.1.2.2.1.4) </w:t>
            </w:r>
          </w:p>
        </w:tc>
        <w:tc>
          <w:tcPr>
            <w:tcW w:w="144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Current </w:t>
            </w:r>
          </w:p>
        </w:tc>
        <w:tc>
          <w:tcPr>
            <w:tcW w:w="288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The size of the largest datagram which can be sent/received by interface in octets.</w:t>
            </w:r>
            <w:r w:rsidRPr="00820CF8">
              <w:t xml:space="preserve"> If</w:t>
            </w:r>
            <w:r>
              <w:t xml:space="preserve"> this port is stack port, the v</w:t>
            </w:r>
            <w:r w:rsidRPr="00820CF8">
              <w:t>a</w:t>
            </w:r>
            <w:r>
              <w:rPr>
                <w:rFonts w:hint="eastAsia"/>
              </w:rPr>
              <w:t>l</w:t>
            </w:r>
            <w:r w:rsidRPr="00820CF8">
              <w:t>ue is invalid.</w:t>
            </w:r>
          </w:p>
        </w:tc>
      </w:tr>
      <w:tr w:rsidR="005262D9" w:rsidRPr="009540D9" w:rsidTr="005A27FC">
        <w:trPr>
          <w:cantSplit/>
        </w:trPr>
        <w:tc>
          <w:tcPr>
            <w:tcW w:w="3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ifSpeed</w:t>
            </w:r>
            <w:r>
              <w:rPr>
                <w:rFonts w:ascii="Helvetica" w:hAnsi="Helvetica" w:cs="Helvetica"/>
              </w:rPr>
              <w:t xml:space="preserve"> (1.3.6.1.2.1.2.2.1.5) </w:t>
            </w:r>
          </w:p>
        </w:tc>
        <w:tc>
          <w:tcPr>
            <w:tcW w:w="144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An estimate of the interface's current bandwidth in bits per second.</w:t>
            </w:r>
          </w:p>
        </w:tc>
      </w:tr>
      <w:tr w:rsidR="005262D9" w:rsidRPr="009540D9" w:rsidTr="005A27FC">
        <w:trPr>
          <w:cantSplit/>
        </w:trPr>
        <w:tc>
          <w:tcPr>
            <w:tcW w:w="3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ifPhysAddress</w:t>
            </w:r>
            <w:r>
              <w:rPr>
                <w:rFonts w:ascii="Helvetica" w:hAnsi="Helvetica" w:cs="Helvetica"/>
              </w:rPr>
              <w:t xml:space="preserve"> (1.3.6.1.2.1.2.2.1.6) </w:t>
            </w:r>
          </w:p>
        </w:tc>
        <w:tc>
          <w:tcPr>
            <w:tcW w:w="144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Current </w:t>
            </w:r>
          </w:p>
        </w:tc>
        <w:tc>
          <w:tcPr>
            <w:tcW w:w="288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MAC address</w:t>
            </w:r>
          </w:p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For switches, the following type of interfaces support mac address:</w:t>
            </w:r>
          </w:p>
          <w:p w:rsidR="005262D9" w:rsidRPr="00953C87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fr-FR"/>
              </w:rPr>
            </w:pPr>
            <w:r w:rsidRPr="00953C87">
              <w:rPr>
                <w:rFonts w:ascii="Helvetica" w:hAnsi="Helvetica" w:cs="Helvetica"/>
                <w:lang w:val="fr-FR"/>
              </w:rPr>
              <w:t>M-Ethernet(Management Ethernet) port</w:t>
            </w:r>
          </w:p>
          <w:p w:rsidR="005262D9" w:rsidRPr="00953C87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fr-FR"/>
              </w:rPr>
            </w:pPr>
            <w:r w:rsidRPr="00953C87">
              <w:rPr>
                <w:rFonts w:ascii="Helvetica" w:hAnsi="Helvetica" w:cs="Helvetica"/>
                <w:lang w:val="fr-FR"/>
              </w:rPr>
              <w:t>Vlan interface</w:t>
            </w:r>
          </w:p>
          <w:p w:rsidR="005262D9" w:rsidRPr="00953C87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fr-FR"/>
              </w:rPr>
            </w:pPr>
            <w:r w:rsidRPr="00953C87">
              <w:rPr>
                <w:rFonts w:ascii="Helvetica" w:hAnsi="Helvetica" w:cs="Helvetica"/>
                <w:lang w:val="fr-FR"/>
              </w:rPr>
              <w:t>Ethernet port</w:t>
            </w:r>
          </w:p>
          <w:p w:rsidR="005262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GigabitEthernet port</w:t>
            </w:r>
          </w:p>
          <w:p w:rsidR="005262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  <w:sz w:val="20"/>
              </w:rPr>
            </w:pPr>
            <w:r>
              <w:rPr>
                <w:rFonts w:ascii="Helvetica" w:hAnsi="Helvetica" w:cs="Helvetica"/>
                <w:color w:val="000000"/>
                <w:sz w:val="20"/>
              </w:rPr>
              <w:t>XGigabitEthernet port</w:t>
            </w:r>
          </w:p>
          <w:p w:rsidR="005262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038B">
              <w:rPr>
                <w:rFonts w:ascii="Helvetica" w:hAnsi="Helvetica" w:cs="Helvetica"/>
              </w:rPr>
              <w:t>Forty-GigabitEthernet</w:t>
            </w:r>
            <w:r>
              <w:rPr>
                <w:rFonts w:ascii="Helvetica" w:hAnsi="Helvetica" w:cs="Helvetica" w:hint="eastAsia"/>
              </w:rPr>
              <w:t xml:space="preserve"> port</w:t>
            </w:r>
          </w:p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038B">
              <w:rPr>
                <w:rFonts w:ascii="Helvetica" w:hAnsi="Helvetica" w:cs="Helvetica"/>
              </w:rPr>
              <w:t>Hundred-GigabitEthernet</w:t>
            </w:r>
            <w:r>
              <w:rPr>
                <w:rFonts w:ascii="Helvetica" w:hAnsi="Helvetica" w:cs="Helvetica" w:hint="eastAsia"/>
              </w:rPr>
              <w:t xml:space="preserve"> port</w:t>
            </w:r>
          </w:p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Other type of interfaces don’t support mac address</w:t>
            </w:r>
          </w:p>
        </w:tc>
      </w:tr>
      <w:tr w:rsidR="005262D9" w:rsidRPr="009540D9" w:rsidTr="005A27FC">
        <w:trPr>
          <w:cantSplit/>
        </w:trPr>
        <w:tc>
          <w:tcPr>
            <w:tcW w:w="3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ifAdminStatus</w:t>
            </w:r>
            <w:r>
              <w:rPr>
                <w:rFonts w:ascii="Helvetica" w:hAnsi="Helvetica" w:cs="Helvetica"/>
              </w:rPr>
              <w:t xml:space="preserve"> (1.3.6.1.2.1.2.2.1.7) </w:t>
            </w:r>
          </w:p>
        </w:tc>
        <w:tc>
          <w:tcPr>
            <w:tcW w:w="144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 write</w:t>
            </w:r>
          </w:p>
        </w:tc>
        <w:tc>
          <w:tcPr>
            <w:tcW w:w="1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enable or disable an interface, ”testing” is not supported</w:t>
            </w:r>
          </w:p>
        </w:tc>
      </w:tr>
      <w:tr w:rsidR="005262D9" w:rsidRPr="009540D9" w:rsidTr="005A27FC">
        <w:trPr>
          <w:cantSplit/>
        </w:trPr>
        <w:tc>
          <w:tcPr>
            <w:tcW w:w="3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lastRenderedPageBreak/>
              <w:t>ifOperStatus</w:t>
            </w:r>
            <w:r>
              <w:rPr>
                <w:rFonts w:ascii="Helvetica" w:hAnsi="Helvetica" w:cs="Helvetica"/>
              </w:rPr>
              <w:t xml:space="preserve"> (1.3.6.1.2.1.2.2.1.8) </w:t>
            </w:r>
          </w:p>
        </w:tc>
        <w:tc>
          <w:tcPr>
            <w:tcW w:w="144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Current </w:t>
            </w:r>
          </w:p>
        </w:tc>
        <w:tc>
          <w:tcPr>
            <w:tcW w:w="288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The current operational state (link status) of the interface.</w:t>
            </w:r>
          </w:p>
        </w:tc>
      </w:tr>
      <w:tr w:rsidR="005262D9" w:rsidRPr="009540D9" w:rsidTr="005A27FC">
        <w:trPr>
          <w:cantSplit/>
        </w:trPr>
        <w:tc>
          <w:tcPr>
            <w:tcW w:w="3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ifLastChange</w:t>
            </w:r>
            <w:r>
              <w:rPr>
                <w:rFonts w:ascii="Helvetica" w:hAnsi="Helvetica" w:cs="Helvetica"/>
              </w:rPr>
              <w:t xml:space="preserve"> (1.3.6.1.2.1.2.2.1.9) </w:t>
            </w:r>
          </w:p>
        </w:tc>
        <w:tc>
          <w:tcPr>
            <w:tcW w:w="144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The value of sysUpTime at the time the interface entered its current operational state. If the current state was entered prior to the last re-initialization of the local network management subsystem, then this object contains a zero value.</w:t>
            </w:r>
          </w:p>
        </w:tc>
      </w:tr>
      <w:tr w:rsidR="005262D9" w:rsidRPr="009540D9" w:rsidTr="005A27FC">
        <w:trPr>
          <w:cantSplit/>
        </w:trPr>
        <w:tc>
          <w:tcPr>
            <w:tcW w:w="3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ifInOctets</w:t>
            </w:r>
            <w:r>
              <w:rPr>
                <w:rFonts w:ascii="Helvetica" w:hAnsi="Helvetica" w:cs="Helvetica"/>
              </w:rPr>
              <w:t xml:space="preserve"> (1.3.6.1.2.1.2.2.1.10) </w:t>
            </w:r>
          </w:p>
        </w:tc>
        <w:tc>
          <w:tcPr>
            <w:tcW w:w="144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No </w:t>
            </w:r>
          </w:p>
        </w:tc>
        <w:tc>
          <w:tcPr>
            <w:tcW w:w="288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5262D9" w:rsidRPr="009540D9" w:rsidTr="005A27FC">
        <w:trPr>
          <w:cantSplit/>
        </w:trPr>
        <w:tc>
          <w:tcPr>
            <w:tcW w:w="3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ifInUcastPkts</w:t>
            </w:r>
            <w:r>
              <w:rPr>
                <w:rFonts w:ascii="Helvetica" w:hAnsi="Helvetica" w:cs="Helvetica"/>
              </w:rPr>
              <w:t xml:space="preserve"> (1.3.6.1.2.1.2.2.1.11) </w:t>
            </w:r>
          </w:p>
        </w:tc>
        <w:tc>
          <w:tcPr>
            <w:tcW w:w="144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5262D9" w:rsidRPr="009540D9" w:rsidTr="005A27FC">
        <w:trPr>
          <w:cantSplit/>
        </w:trPr>
        <w:tc>
          <w:tcPr>
            <w:tcW w:w="3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ifInNUcastPkts</w:t>
            </w:r>
            <w:r>
              <w:rPr>
                <w:rFonts w:ascii="Helvetica" w:hAnsi="Helvetica" w:cs="Helvetica"/>
              </w:rPr>
              <w:t xml:space="preserve"> (1.3.6.1.2.1.2.2.1.12) </w:t>
            </w:r>
          </w:p>
        </w:tc>
        <w:tc>
          <w:tcPr>
            <w:tcW w:w="144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5262D9" w:rsidRPr="009540D9" w:rsidTr="005A27FC">
        <w:trPr>
          <w:cantSplit/>
        </w:trPr>
        <w:tc>
          <w:tcPr>
            <w:tcW w:w="3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ifInDiscards</w:t>
            </w:r>
            <w:r>
              <w:rPr>
                <w:rFonts w:ascii="Helvetica" w:hAnsi="Helvetica" w:cs="Helvetica"/>
              </w:rPr>
              <w:t xml:space="preserve"> (1.3.6.1.2.1.2.2.1.13) </w:t>
            </w:r>
          </w:p>
        </w:tc>
        <w:tc>
          <w:tcPr>
            <w:tcW w:w="144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Now not supported by swtich products.</w:t>
            </w:r>
          </w:p>
        </w:tc>
      </w:tr>
      <w:tr w:rsidR="005262D9" w:rsidRPr="009540D9" w:rsidTr="005A27FC">
        <w:trPr>
          <w:cantSplit/>
        </w:trPr>
        <w:tc>
          <w:tcPr>
            <w:tcW w:w="3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ifInErrors</w:t>
            </w:r>
            <w:r>
              <w:rPr>
                <w:rFonts w:ascii="Helvetica" w:hAnsi="Helvetica" w:cs="Helvetica"/>
              </w:rPr>
              <w:t xml:space="preserve"> (1.3.6.1.2.1.2.2.1.14) </w:t>
            </w:r>
          </w:p>
        </w:tc>
        <w:tc>
          <w:tcPr>
            <w:tcW w:w="144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5262D9" w:rsidRPr="009540D9" w:rsidTr="005A27FC">
        <w:trPr>
          <w:cantSplit/>
        </w:trPr>
        <w:tc>
          <w:tcPr>
            <w:tcW w:w="3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ifInUnknownProtos</w:t>
            </w:r>
            <w:r>
              <w:rPr>
                <w:rFonts w:ascii="Helvetica" w:hAnsi="Helvetica" w:cs="Helvetica"/>
              </w:rPr>
              <w:t xml:space="preserve"> (1.3.6.1.2.1.2.2.1.15) </w:t>
            </w:r>
          </w:p>
        </w:tc>
        <w:tc>
          <w:tcPr>
            <w:tcW w:w="144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No </w:t>
            </w:r>
          </w:p>
        </w:tc>
        <w:tc>
          <w:tcPr>
            <w:tcW w:w="288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5262D9" w:rsidRPr="009540D9" w:rsidTr="005A27FC">
        <w:trPr>
          <w:cantSplit/>
        </w:trPr>
        <w:tc>
          <w:tcPr>
            <w:tcW w:w="3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ifOutOctets</w:t>
            </w:r>
            <w:r>
              <w:rPr>
                <w:rFonts w:ascii="Helvetica" w:hAnsi="Helvetica" w:cs="Helvetica"/>
              </w:rPr>
              <w:t xml:space="preserve"> (1.3.6.1.2.1.2.2.1.16) </w:t>
            </w:r>
          </w:p>
        </w:tc>
        <w:tc>
          <w:tcPr>
            <w:tcW w:w="144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5262D9" w:rsidRPr="009540D9" w:rsidTr="005A27FC">
        <w:trPr>
          <w:cantSplit/>
        </w:trPr>
        <w:tc>
          <w:tcPr>
            <w:tcW w:w="3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ifOutUcastPkts</w:t>
            </w:r>
            <w:r>
              <w:rPr>
                <w:rFonts w:ascii="Helvetica" w:hAnsi="Helvetica" w:cs="Helvetica"/>
              </w:rPr>
              <w:t xml:space="preserve"> (1.3.6.1.2.1.2.2.1.17) </w:t>
            </w:r>
          </w:p>
        </w:tc>
        <w:tc>
          <w:tcPr>
            <w:tcW w:w="144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5262D9" w:rsidRPr="009540D9" w:rsidTr="005A27FC">
        <w:trPr>
          <w:cantSplit/>
        </w:trPr>
        <w:tc>
          <w:tcPr>
            <w:tcW w:w="3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ifOutNUcastPkts</w:t>
            </w:r>
            <w:r>
              <w:rPr>
                <w:rFonts w:ascii="Helvetica" w:hAnsi="Helvetica" w:cs="Helvetica"/>
              </w:rPr>
              <w:t xml:space="preserve"> (1.3.6.1.2.1.2.2.1.18) </w:t>
            </w:r>
          </w:p>
        </w:tc>
        <w:tc>
          <w:tcPr>
            <w:tcW w:w="144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5262D9" w:rsidRPr="009540D9" w:rsidTr="005A27FC">
        <w:trPr>
          <w:cantSplit/>
        </w:trPr>
        <w:tc>
          <w:tcPr>
            <w:tcW w:w="3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ifOutDiscards</w:t>
            </w:r>
            <w:r>
              <w:rPr>
                <w:rFonts w:ascii="Helvetica" w:hAnsi="Helvetica" w:cs="Helvetica"/>
              </w:rPr>
              <w:t xml:space="preserve"> (1.3.6.1.2.1.2.2.1.19) </w:t>
            </w:r>
          </w:p>
        </w:tc>
        <w:tc>
          <w:tcPr>
            <w:tcW w:w="144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5262D9" w:rsidRPr="009540D9" w:rsidTr="005A27FC">
        <w:trPr>
          <w:cantSplit/>
        </w:trPr>
        <w:tc>
          <w:tcPr>
            <w:tcW w:w="3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ifOutErrors</w:t>
            </w:r>
            <w:r>
              <w:rPr>
                <w:rFonts w:ascii="Helvetica" w:hAnsi="Helvetica" w:cs="Helvetica"/>
              </w:rPr>
              <w:t xml:space="preserve"> (1.3.6.1.2.1.2.2.1.20) </w:t>
            </w:r>
          </w:p>
        </w:tc>
        <w:tc>
          <w:tcPr>
            <w:tcW w:w="144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5262D9" w:rsidRPr="009540D9" w:rsidTr="005A27FC">
        <w:trPr>
          <w:cantSplit/>
        </w:trPr>
        <w:tc>
          <w:tcPr>
            <w:tcW w:w="3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ifOutQLen</w:t>
            </w:r>
            <w:r>
              <w:rPr>
                <w:rFonts w:ascii="Helvetica" w:hAnsi="Helvetica" w:cs="Helvetica"/>
              </w:rPr>
              <w:t xml:space="preserve"> (1.3.6.1.2.1.2.2.1.21) </w:t>
            </w:r>
          </w:p>
        </w:tc>
        <w:tc>
          <w:tcPr>
            <w:tcW w:w="144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5262D9" w:rsidRPr="009540D9" w:rsidTr="005A27FC">
        <w:trPr>
          <w:cantSplit/>
        </w:trPr>
        <w:tc>
          <w:tcPr>
            <w:tcW w:w="3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ifSpecific</w:t>
            </w:r>
            <w:r>
              <w:rPr>
                <w:rFonts w:ascii="Helvetica" w:hAnsi="Helvetica" w:cs="Helvetica"/>
              </w:rPr>
              <w:t xml:space="preserve"> (1.3.6.1.2.1.2.2.1.22) </w:t>
            </w:r>
          </w:p>
        </w:tc>
        <w:tc>
          <w:tcPr>
            <w:tcW w:w="144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</w:tbl>
    <w:p w:rsidR="005262D9" w:rsidRPr="009540D9" w:rsidRDefault="005262D9" w:rsidP="005262D9">
      <w:pPr>
        <w:spacing w:before="156" w:after="156"/>
        <w:ind w:left="420"/>
        <w:rPr>
          <w:rFonts w:ascii="Helvetica" w:hAnsi="Helvetica" w:cs="Helvetica"/>
        </w:rPr>
      </w:pPr>
    </w:p>
    <w:p w:rsidR="005262D9" w:rsidRPr="00774FEC" w:rsidRDefault="005262D9" w:rsidP="005262D9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0" w:name="_Toc286687985"/>
      <w:bookmarkStart w:id="11" w:name="_Toc397418615"/>
      <w:bookmarkStart w:id="12" w:name="_Toc94098796"/>
      <w:r w:rsidRPr="00774FEC">
        <w:t>ifXTable</w:t>
      </w:r>
      <w:bookmarkEnd w:id="10"/>
      <w:bookmarkEnd w:id="11"/>
      <w:bookmarkEnd w:id="12"/>
    </w:p>
    <w:p w:rsidR="005262D9" w:rsidRPr="009540D9" w:rsidRDefault="005262D9" w:rsidP="005262D9">
      <w:r>
        <w:t>OID of this table is: 1.3.6.1.2.1.31.1.1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5262D9" w:rsidRPr="009540D9" w:rsidTr="005A27FC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262D9" w:rsidRPr="009540D9" w:rsidRDefault="005262D9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 xml:space="preserve"> 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262D9" w:rsidRPr="009540D9" w:rsidRDefault="005262D9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262D9" w:rsidRPr="009540D9" w:rsidRDefault="005262D9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262D9" w:rsidRPr="009540D9" w:rsidRDefault="005262D9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5262D9" w:rsidRPr="009540D9" w:rsidTr="005A27FC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ifName</w:t>
            </w:r>
            <w:r>
              <w:rPr>
                <w:rFonts w:ascii="Helvetica" w:hAnsi="Helvetica" w:cs="Helvetica"/>
              </w:rPr>
              <w:t xml:space="preserve"> (1.3.6.1.2.1.31.1.1.1.1)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No 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interface name, same as ifDescr in ifTable</w:t>
            </w:r>
          </w:p>
        </w:tc>
      </w:tr>
      <w:tr w:rsidR="005262D9" w:rsidRPr="009540D9" w:rsidTr="005A27FC">
        <w:tc>
          <w:tcPr>
            <w:tcW w:w="3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ifInMulticastPkts</w:t>
            </w:r>
            <w:r>
              <w:rPr>
                <w:rFonts w:ascii="Helvetica" w:hAnsi="Helvetica" w:cs="Helvetica"/>
              </w:rPr>
              <w:t xml:space="preserve"> (1.3.6.1.2.1.31.1.1.1.2) </w:t>
            </w:r>
          </w:p>
        </w:tc>
        <w:tc>
          <w:tcPr>
            <w:tcW w:w="144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No </w:t>
            </w:r>
          </w:p>
        </w:tc>
        <w:tc>
          <w:tcPr>
            <w:tcW w:w="288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5262D9" w:rsidRPr="009540D9" w:rsidTr="005A27FC">
        <w:tc>
          <w:tcPr>
            <w:tcW w:w="3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ifInBroadcastPkts</w:t>
            </w:r>
            <w:r>
              <w:rPr>
                <w:rFonts w:ascii="Helvetica" w:hAnsi="Helvetica" w:cs="Helvetica"/>
              </w:rPr>
              <w:t xml:space="preserve"> (1.3.6.1.2.1.31.1.1.1.3) </w:t>
            </w:r>
          </w:p>
        </w:tc>
        <w:tc>
          <w:tcPr>
            <w:tcW w:w="144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No </w:t>
            </w:r>
          </w:p>
        </w:tc>
        <w:tc>
          <w:tcPr>
            <w:tcW w:w="288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5262D9" w:rsidRPr="009540D9" w:rsidTr="005A27FC">
        <w:tc>
          <w:tcPr>
            <w:tcW w:w="3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ifOutMulticastPkts</w:t>
            </w:r>
            <w:r>
              <w:rPr>
                <w:rFonts w:ascii="Helvetica" w:hAnsi="Helvetica" w:cs="Helvetica"/>
              </w:rPr>
              <w:t xml:space="preserve"> (1.3.6.1.2.1.31.1.1.1.4) </w:t>
            </w:r>
          </w:p>
        </w:tc>
        <w:tc>
          <w:tcPr>
            <w:tcW w:w="144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No </w:t>
            </w:r>
          </w:p>
        </w:tc>
        <w:tc>
          <w:tcPr>
            <w:tcW w:w="288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5262D9" w:rsidRPr="009540D9" w:rsidTr="005A27FC">
        <w:tc>
          <w:tcPr>
            <w:tcW w:w="3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ifOutBroadcastPkts</w:t>
            </w:r>
            <w:r>
              <w:rPr>
                <w:rFonts w:ascii="Helvetica" w:hAnsi="Helvetica" w:cs="Helvetica"/>
              </w:rPr>
              <w:t xml:space="preserve"> (1.3.6.1.2.1.31.1.1.1.5) </w:t>
            </w:r>
          </w:p>
        </w:tc>
        <w:tc>
          <w:tcPr>
            <w:tcW w:w="144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No </w:t>
            </w:r>
          </w:p>
        </w:tc>
        <w:tc>
          <w:tcPr>
            <w:tcW w:w="288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5262D9" w:rsidRPr="009540D9" w:rsidTr="005A27FC">
        <w:tc>
          <w:tcPr>
            <w:tcW w:w="3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ifHCInOctets</w:t>
            </w:r>
            <w:r>
              <w:rPr>
                <w:rFonts w:ascii="Helvetica" w:hAnsi="Helvetica" w:cs="Helvetica"/>
              </w:rPr>
              <w:t xml:space="preserve"> </w:t>
            </w:r>
            <w:r>
              <w:rPr>
                <w:rFonts w:ascii="Helvetica" w:hAnsi="Helvetica" w:cs="Helvetica"/>
              </w:rPr>
              <w:lastRenderedPageBreak/>
              <w:t xml:space="preserve">(1.3.6.1.2.1.31.1.1.1.6) </w:t>
            </w:r>
          </w:p>
        </w:tc>
        <w:tc>
          <w:tcPr>
            <w:tcW w:w="144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lastRenderedPageBreak/>
              <w:t>read-only</w:t>
            </w:r>
          </w:p>
        </w:tc>
        <w:tc>
          <w:tcPr>
            <w:tcW w:w="1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No </w:t>
            </w:r>
          </w:p>
        </w:tc>
        <w:tc>
          <w:tcPr>
            <w:tcW w:w="288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5262D9" w:rsidRPr="009540D9" w:rsidTr="005A27FC">
        <w:tc>
          <w:tcPr>
            <w:tcW w:w="3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lastRenderedPageBreak/>
              <w:t>ifHCInUcastPkts</w:t>
            </w:r>
            <w:r>
              <w:rPr>
                <w:rFonts w:ascii="Helvetica" w:hAnsi="Helvetica" w:cs="Helvetica"/>
              </w:rPr>
              <w:t xml:space="preserve"> (1.3.6.1.2.1.31.1.1.1.7) </w:t>
            </w:r>
          </w:p>
        </w:tc>
        <w:tc>
          <w:tcPr>
            <w:tcW w:w="144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No </w:t>
            </w:r>
          </w:p>
        </w:tc>
        <w:tc>
          <w:tcPr>
            <w:tcW w:w="288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5262D9" w:rsidRPr="009540D9" w:rsidTr="005A27FC">
        <w:tc>
          <w:tcPr>
            <w:tcW w:w="3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ifHCInMulticastPkts</w:t>
            </w:r>
            <w:r>
              <w:rPr>
                <w:rFonts w:ascii="Helvetica" w:hAnsi="Helvetica" w:cs="Helvetica"/>
              </w:rPr>
              <w:t xml:space="preserve"> (1.3.6.1.2.1.31.1.1.1.8) </w:t>
            </w:r>
          </w:p>
        </w:tc>
        <w:tc>
          <w:tcPr>
            <w:tcW w:w="144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No </w:t>
            </w:r>
          </w:p>
        </w:tc>
        <w:tc>
          <w:tcPr>
            <w:tcW w:w="288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5262D9" w:rsidRPr="009540D9" w:rsidTr="005A27FC">
        <w:tc>
          <w:tcPr>
            <w:tcW w:w="3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ifHCInBroadcastPkts</w:t>
            </w:r>
            <w:r>
              <w:rPr>
                <w:rFonts w:ascii="Helvetica" w:hAnsi="Helvetica" w:cs="Helvetica"/>
              </w:rPr>
              <w:t xml:space="preserve"> (1.3.6.1.2.1.31.1.1.1.9) </w:t>
            </w:r>
          </w:p>
        </w:tc>
        <w:tc>
          <w:tcPr>
            <w:tcW w:w="144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5262D9" w:rsidRPr="009540D9" w:rsidTr="005A27FC">
        <w:tc>
          <w:tcPr>
            <w:tcW w:w="3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ifHCOutOctets</w:t>
            </w:r>
            <w:r>
              <w:rPr>
                <w:rFonts w:ascii="Helvetica" w:hAnsi="Helvetica" w:cs="Helvetica"/>
              </w:rPr>
              <w:t xml:space="preserve"> (1.3.6.1.2.1.31.1.1.1.10) </w:t>
            </w:r>
          </w:p>
        </w:tc>
        <w:tc>
          <w:tcPr>
            <w:tcW w:w="144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No </w:t>
            </w:r>
          </w:p>
        </w:tc>
        <w:tc>
          <w:tcPr>
            <w:tcW w:w="288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5262D9" w:rsidRPr="009540D9" w:rsidTr="005A27FC">
        <w:tc>
          <w:tcPr>
            <w:tcW w:w="3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ifHCOutUcastPkts</w:t>
            </w:r>
            <w:r>
              <w:rPr>
                <w:rFonts w:ascii="Helvetica" w:hAnsi="Helvetica" w:cs="Helvetica"/>
              </w:rPr>
              <w:t xml:space="preserve"> (1.3.6.1.2.1.31.1.1.1.11) </w:t>
            </w:r>
          </w:p>
        </w:tc>
        <w:tc>
          <w:tcPr>
            <w:tcW w:w="144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5262D9" w:rsidRPr="009540D9" w:rsidTr="005A27FC">
        <w:tc>
          <w:tcPr>
            <w:tcW w:w="3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ifHCOutMulticastPkts</w:t>
            </w:r>
            <w:r>
              <w:rPr>
                <w:rFonts w:ascii="Helvetica" w:hAnsi="Helvetica" w:cs="Helvetica"/>
              </w:rPr>
              <w:t xml:space="preserve"> (1.3.6.1.2.1.31.1.1.1.12) </w:t>
            </w:r>
          </w:p>
        </w:tc>
        <w:tc>
          <w:tcPr>
            <w:tcW w:w="144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5262D9" w:rsidRPr="009540D9" w:rsidTr="005A27FC">
        <w:tc>
          <w:tcPr>
            <w:tcW w:w="3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ifHCOutBroadcastPkts</w:t>
            </w:r>
            <w:r>
              <w:rPr>
                <w:rFonts w:ascii="Helvetica" w:hAnsi="Helvetica" w:cs="Helvetica"/>
              </w:rPr>
              <w:t xml:space="preserve"> (1.3.6.1.2.1.31.1.1.1.13) </w:t>
            </w:r>
          </w:p>
        </w:tc>
        <w:tc>
          <w:tcPr>
            <w:tcW w:w="144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5262D9" w:rsidRPr="009540D9" w:rsidTr="005A27FC">
        <w:tc>
          <w:tcPr>
            <w:tcW w:w="3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ifLinkUpDownTrapEnable</w:t>
            </w:r>
            <w:r>
              <w:rPr>
                <w:rFonts w:ascii="Helvetica" w:hAnsi="Helvetica" w:cs="Helvetica"/>
              </w:rPr>
              <w:t xml:space="preserve"> (1.3.6.1.2.1.31.1.1.1.14) </w:t>
            </w:r>
          </w:p>
        </w:tc>
        <w:tc>
          <w:tcPr>
            <w:tcW w:w="144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5262D9" w:rsidRPr="009540D9" w:rsidTr="005A27FC">
        <w:tc>
          <w:tcPr>
            <w:tcW w:w="3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ifHighSpeed</w:t>
            </w:r>
            <w:r>
              <w:rPr>
                <w:rFonts w:ascii="Helvetica" w:hAnsi="Helvetica" w:cs="Helvetica"/>
              </w:rPr>
              <w:t xml:space="preserve"> (1.3.6.1.2.1.31.1.1.1.15) </w:t>
            </w:r>
          </w:p>
        </w:tc>
        <w:tc>
          <w:tcPr>
            <w:tcW w:w="144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No </w:t>
            </w:r>
          </w:p>
        </w:tc>
        <w:tc>
          <w:tcPr>
            <w:tcW w:w="288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5262D9" w:rsidRPr="009540D9" w:rsidTr="005A27FC">
        <w:tc>
          <w:tcPr>
            <w:tcW w:w="3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ifPromiscuousMode</w:t>
            </w:r>
            <w:r>
              <w:rPr>
                <w:rFonts w:ascii="Helvetica" w:hAnsi="Helvetica" w:cs="Helvetica"/>
              </w:rPr>
              <w:t xml:space="preserve"> (1.3.6.1.2.1.31.1.1.1.16) </w:t>
            </w:r>
          </w:p>
        </w:tc>
        <w:tc>
          <w:tcPr>
            <w:tcW w:w="144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61284">
              <w:rPr>
                <w:rFonts w:ascii="Helvetica" w:hAnsi="Helvetica" w:cs="Helvetica"/>
              </w:rPr>
              <w:t>It is only available for Ethernet (GigabitEthernet, Ten-GigabitEthernet</w:t>
            </w:r>
            <w:r>
              <w:rPr>
                <w:rFonts w:ascii="Helvetica" w:hAnsi="Helvetica" w:cs="Helvetica" w:hint="eastAsia"/>
              </w:rPr>
              <w:t>,</w:t>
            </w:r>
            <w:r>
              <w:t xml:space="preserve"> </w:t>
            </w:r>
            <w:r w:rsidRPr="007C038B">
              <w:rPr>
                <w:rFonts w:ascii="Helvetica" w:hAnsi="Helvetica" w:cs="Helvetica"/>
              </w:rPr>
              <w:t>Forty-GigabitEthernet</w:t>
            </w:r>
            <w:r>
              <w:rPr>
                <w:rFonts w:ascii="Helvetica" w:hAnsi="Helvetica" w:cs="Helvetica" w:hint="eastAsia"/>
              </w:rPr>
              <w:t>,</w:t>
            </w:r>
            <w:r w:rsidRPr="007C038B">
              <w:rPr>
                <w:rFonts w:ascii="Helvetica" w:hAnsi="Helvetica" w:cs="Helvetica"/>
              </w:rPr>
              <w:t xml:space="preserve"> Hundred-GigabitEthernet</w:t>
            </w:r>
            <w:r w:rsidRPr="00F61284">
              <w:rPr>
                <w:rFonts w:ascii="Helvetica" w:hAnsi="Helvetica" w:cs="Helvetica"/>
              </w:rPr>
              <w:t xml:space="preserve">) interface working at route mode. For others, only read is supported and the value is always </w:t>
            </w:r>
            <w:r w:rsidR="00FD5CA3" w:rsidRPr="003E6F87">
              <w:rPr>
                <w:rFonts w:ascii="Helvetica" w:hAnsi="Helvetica" w:cs="Helvetica"/>
              </w:rPr>
              <w:t>false(2)</w:t>
            </w:r>
            <w:r w:rsidRPr="00F61284">
              <w:rPr>
                <w:rFonts w:ascii="Helvetica" w:hAnsi="Helvetica" w:cs="Helvetica"/>
              </w:rPr>
              <w:t>, which means not supported.</w:t>
            </w:r>
          </w:p>
        </w:tc>
      </w:tr>
      <w:tr w:rsidR="005262D9" w:rsidRPr="009540D9" w:rsidTr="005A27FC">
        <w:tc>
          <w:tcPr>
            <w:tcW w:w="3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ifConnectorPresent</w:t>
            </w:r>
            <w:r>
              <w:rPr>
                <w:rFonts w:ascii="Helvetica" w:hAnsi="Helvetica" w:cs="Helvetica"/>
              </w:rPr>
              <w:t xml:space="preserve"> (1.3.6.1.2.1.31.1.1.1.17) </w:t>
            </w:r>
          </w:p>
        </w:tc>
        <w:tc>
          <w:tcPr>
            <w:tcW w:w="144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5262D9" w:rsidRPr="009540D9" w:rsidTr="005A27FC">
        <w:tc>
          <w:tcPr>
            <w:tcW w:w="3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ifAlias</w:t>
            </w:r>
            <w:r>
              <w:rPr>
                <w:rFonts w:ascii="Helvetica" w:hAnsi="Helvetica" w:cs="Helvetica"/>
              </w:rPr>
              <w:t xml:space="preserve"> (1.3.6.1.2.1.31.1.1.1.18) </w:t>
            </w:r>
          </w:p>
        </w:tc>
        <w:tc>
          <w:tcPr>
            <w:tcW w:w="144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Spaces at the beginning or at the end of the ifAlias are not supported and will be removed.  A string fully composed with spaces is not supported either. A null string inputted as ifAlias will be replaced with the whole name of the interface which is the default value of the ifAlias.</w:t>
            </w:r>
          </w:p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The max length of ifAlias mib supports is 64, while the commandline supports </w:t>
            </w:r>
            <w:r>
              <w:rPr>
                <w:rFonts w:ascii="Helvetica" w:hAnsi="Helvetica" w:cs="Helvetica" w:hint="eastAsia"/>
              </w:rPr>
              <w:t>255</w:t>
            </w:r>
            <w:r w:rsidRPr="009540D9">
              <w:rPr>
                <w:rFonts w:ascii="Helvetica" w:hAnsi="Helvetica" w:cs="Helvetica"/>
              </w:rPr>
              <w:t xml:space="preserve">. So if the length of ifAlias is larger than 64, only the former 64 letters are legal for </w:t>
            </w:r>
            <w:r>
              <w:rPr>
                <w:rFonts w:ascii="Helvetica" w:hAnsi="Helvetica" w:cs="Helvetica"/>
              </w:rPr>
              <w:t>MIB</w:t>
            </w:r>
            <w:r w:rsidRPr="009540D9">
              <w:rPr>
                <w:rFonts w:ascii="Helvetica" w:hAnsi="Helvetica" w:cs="Helvetica"/>
              </w:rPr>
              <w:t>.</w:t>
            </w:r>
          </w:p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Default for each interface is “xxxx Interface”. xxxx is interface name.</w:t>
            </w:r>
          </w:p>
        </w:tc>
      </w:tr>
      <w:tr w:rsidR="005262D9" w:rsidRPr="009540D9" w:rsidTr="005A27FC">
        <w:tc>
          <w:tcPr>
            <w:tcW w:w="3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ifCounterDiscontinuityTime</w:t>
            </w:r>
            <w:r>
              <w:rPr>
                <w:rFonts w:ascii="Helvetica" w:hAnsi="Helvetica" w:cs="Helvetica"/>
              </w:rPr>
              <w:t xml:space="preserve"> (1.3.6.1.2.1.31.1.1.1.19) </w:t>
            </w:r>
          </w:p>
        </w:tc>
        <w:tc>
          <w:tcPr>
            <w:tcW w:w="144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048EE">
              <w:rPr>
                <w:rFonts w:hint="eastAsia"/>
              </w:rPr>
              <w:t xml:space="preserve"> As per MIB</w:t>
            </w:r>
          </w:p>
        </w:tc>
      </w:tr>
    </w:tbl>
    <w:p w:rsidR="005262D9" w:rsidRPr="009540D9" w:rsidRDefault="005262D9" w:rsidP="005262D9">
      <w:pPr>
        <w:spacing w:before="156" w:after="156"/>
        <w:ind w:left="420"/>
        <w:rPr>
          <w:rFonts w:ascii="Helvetica" w:hAnsi="Helvetica" w:cs="Helvetica"/>
        </w:rPr>
      </w:pPr>
    </w:p>
    <w:p w:rsidR="005262D9" w:rsidRPr="00774FEC" w:rsidRDefault="005262D9" w:rsidP="005262D9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3" w:name="_Toc286687986"/>
      <w:bookmarkStart w:id="14" w:name="_Toc397418616"/>
      <w:bookmarkStart w:id="15" w:name="_Toc94098797"/>
      <w:r w:rsidRPr="00774FEC">
        <w:lastRenderedPageBreak/>
        <w:t>ifStackTable</w:t>
      </w:r>
      <w:bookmarkEnd w:id="13"/>
      <w:bookmarkEnd w:id="14"/>
      <w:bookmarkEnd w:id="15"/>
    </w:p>
    <w:p w:rsidR="005262D9" w:rsidRPr="009540D9" w:rsidRDefault="005262D9" w:rsidP="005262D9">
      <w:r>
        <w:t>OID of this table is: 1.3.6.1.2.1.31.1.2</w:t>
      </w:r>
    </w:p>
    <w:p w:rsidR="005262D9" w:rsidRPr="009540D9" w:rsidRDefault="005262D9" w:rsidP="005262D9">
      <w:pPr>
        <w:spacing w:before="156" w:after="156"/>
        <w:ind w:left="420"/>
        <w:rPr>
          <w:rFonts w:ascii="Helvetica" w:hAnsi="Helvetica" w:cs="Helvetica"/>
        </w:rPr>
      </w:pPr>
      <w:r w:rsidRPr="009540D9">
        <w:rPr>
          <w:rFonts w:ascii="Helvetica" w:hAnsi="Helvetica" w:cs="Helvetica"/>
        </w:rPr>
        <w:t xml:space="preserve"> This table is not supported.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5262D9" w:rsidRPr="004C314F" w:rsidTr="005A27FC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262D9" w:rsidRPr="004C314F" w:rsidRDefault="005262D9" w:rsidP="005A27FC">
            <w:pPr>
              <w:pStyle w:val="TableHead"/>
            </w:pPr>
            <w:r w:rsidRPr="004C314F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262D9" w:rsidRPr="004C314F" w:rsidRDefault="005262D9" w:rsidP="005A27FC">
            <w:pPr>
              <w:pStyle w:val="TableHead"/>
            </w:pPr>
            <w:r w:rsidRPr="004C314F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262D9" w:rsidRPr="004C314F" w:rsidRDefault="005262D9" w:rsidP="005A27FC">
            <w:pPr>
              <w:pStyle w:val="TableHead"/>
            </w:pPr>
            <w:r w:rsidRPr="004C314F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262D9" w:rsidRPr="004C314F" w:rsidRDefault="005262D9" w:rsidP="005A27FC">
            <w:pPr>
              <w:pStyle w:val="TableHead"/>
            </w:pPr>
            <w:r w:rsidRPr="004C314F">
              <w:t>Description</w:t>
            </w:r>
          </w:p>
        </w:tc>
      </w:tr>
      <w:tr w:rsidR="005262D9" w:rsidRPr="004C314F" w:rsidTr="005A27FC">
        <w:trPr>
          <w:tblHeader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5262D9" w:rsidRPr="004C314F" w:rsidRDefault="005262D9" w:rsidP="005A27FC">
            <w:pPr>
              <w:pStyle w:val="TableText"/>
              <w:kinsoku w:val="0"/>
              <w:textAlignment w:val="top"/>
            </w:pPr>
            <w:r w:rsidRPr="004C314F">
              <w:t xml:space="preserve">ifStackHigherLayer (1.3.6.1.2.1.31.1.2.1.1)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5262D9" w:rsidRPr="004C314F" w:rsidRDefault="005262D9" w:rsidP="005A27FC">
            <w:pPr>
              <w:pStyle w:val="TableText"/>
              <w:kinsoku w:val="0"/>
              <w:textAlignment w:val="top"/>
            </w:pPr>
            <w:r w:rsidRPr="004C314F"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5262D9" w:rsidRPr="004C314F" w:rsidRDefault="005262D9" w:rsidP="005A27FC">
            <w:pPr>
              <w:pStyle w:val="TableText"/>
              <w:kinsoku w:val="0"/>
              <w:textAlignment w:val="top"/>
            </w:pPr>
            <w:r w:rsidRPr="004C314F"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5262D9" w:rsidRPr="004C314F" w:rsidRDefault="005262D9" w:rsidP="005A27FC">
            <w:pPr>
              <w:pStyle w:val="TableText"/>
              <w:kinsoku w:val="0"/>
              <w:textAlignment w:val="top"/>
            </w:pPr>
            <w:r w:rsidRPr="004C314F">
              <w:t>A</w:t>
            </w:r>
            <w:r w:rsidRPr="004C314F">
              <w:rPr>
                <w:rFonts w:hint="eastAsia"/>
              </w:rPr>
              <w:t>s per MIB</w:t>
            </w:r>
          </w:p>
        </w:tc>
      </w:tr>
      <w:tr w:rsidR="005262D9" w:rsidRPr="004C314F" w:rsidTr="005A27FC">
        <w:trPr>
          <w:tblHeader/>
        </w:trPr>
        <w:tc>
          <w:tcPr>
            <w:tcW w:w="3000" w:type="dxa"/>
            <w:shd w:val="clear" w:color="auto" w:fill="auto"/>
          </w:tcPr>
          <w:p w:rsidR="005262D9" w:rsidRPr="004C314F" w:rsidRDefault="005262D9" w:rsidP="005A27FC">
            <w:pPr>
              <w:pStyle w:val="TableText"/>
              <w:kinsoku w:val="0"/>
              <w:textAlignment w:val="top"/>
            </w:pPr>
            <w:r w:rsidRPr="004C314F">
              <w:t xml:space="preserve">ifStackLowerLayer (1.3.6.1.2.1.31.1.2.1.2) </w:t>
            </w:r>
          </w:p>
        </w:tc>
        <w:tc>
          <w:tcPr>
            <w:tcW w:w="1440" w:type="dxa"/>
            <w:shd w:val="clear" w:color="auto" w:fill="auto"/>
          </w:tcPr>
          <w:p w:rsidR="005262D9" w:rsidRPr="004C314F" w:rsidRDefault="005262D9" w:rsidP="005A27FC">
            <w:pPr>
              <w:pStyle w:val="TableText"/>
              <w:kinsoku w:val="0"/>
              <w:textAlignment w:val="top"/>
            </w:pPr>
            <w:r w:rsidRPr="004C314F"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5262D9" w:rsidRPr="004C314F" w:rsidRDefault="005262D9" w:rsidP="005A27FC">
            <w:pPr>
              <w:pStyle w:val="TableText"/>
              <w:kinsoku w:val="0"/>
              <w:textAlignment w:val="top"/>
            </w:pPr>
            <w:r w:rsidRPr="004C314F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62D9" w:rsidRPr="004C314F" w:rsidRDefault="005262D9" w:rsidP="005A27FC">
            <w:pPr>
              <w:pStyle w:val="TableText"/>
              <w:kinsoku w:val="0"/>
              <w:textAlignment w:val="top"/>
            </w:pPr>
            <w:r w:rsidRPr="004C314F">
              <w:t>A</w:t>
            </w:r>
            <w:r w:rsidRPr="004C314F">
              <w:rPr>
                <w:rFonts w:hint="eastAsia"/>
              </w:rPr>
              <w:t>s per MIB</w:t>
            </w:r>
          </w:p>
        </w:tc>
      </w:tr>
      <w:tr w:rsidR="005262D9" w:rsidRPr="004C314F" w:rsidTr="005A27FC">
        <w:trPr>
          <w:tblHeader/>
        </w:trPr>
        <w:tc>
          <w:tcPr>
            <w:tcW w:w="3000" w:type="dxa"/>
            <w:shd w:val="clear" w:color="auto" w:fill="auto"/>
          </w:tcPr>
          <w:p w:rsidR="005262D9" w:rsidRPr="004C314F" w:rsidRDefault="005262D9" w:rsidP="005A27FC">
            <w:pPr>
              <w:pStyle w:val="TableText"/>
              <w:kinsoku w:val="0"/>
              <w:textAlignment w:val="top"/>
            </w:pPr>
            <w:r w:rsidRPr="004C314F">
              <w:t xml:space="preserve">ifStackStatus (1.3.6.1.2.1.31.1.2.1.3) </w:t>
            </w:r>
          </w:p>
        </w:tc>
        <w:tc>
          <w:tcPr>
            <w:tcW w:w="1440" w:type="dxa"/>
            <w:shd w:val="clear" w:color="auto" w:fill="auto"/>
          </w:tcPr>
          <w:p w:rsidR="005262D9" w:rsidRPr="004C314F" w:rsidRDefault="005262D9" w:rsidP="005A27FC">
            <w:pPr>
              <w:pStyle w:val="TableText"/>
              <w:kinsoku w:val="0"/>
              <w:textAlignment w:val="top"/>
            </w:pPr>
            <w:r w:rsidRPr="004C314F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5262D9" w:rsidRPr="004C314F" w:rsidRDefault="005262D9" w:rsidP="005A27FC">
            <w:pPr>
              <w:pStyle w:val="TableText"/>
              <w:kinsoku w:val="0"/>
              <w:textAlignment w:val="top"/>
            </w:pPr>
            <w:r w:rsidRPr="004C314F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62D9" w:rsidRPr="004C314F" w:rsidRDefault="005262D9" w:rsidP="005A27FC">
            <w:pPr>
              <w:pStyle w:val="TableText"/>
              <w:kinsoku w:val="0"/>
              <w:textAlignment w:val="top"/>
            </w:pPr>
            <w:r w:rsidRPr="004C314F">
              <w:t>A</w:t>
            </w:r>
            <w:r w:rsidRPr="004C314F">
              <w:rPr>
                <w:rFonts w:hint="eastAsia"/>
              </w:rPr>
              <w:t>s per MIB</w:t>
            </w:r>
          </w:p>
        </w:tc>
      </w:tr>
    </w:tbl>
    <w:p w:rsidR="005262D9" w:rsidRPr="009540D9" w:rsidRDefault="005262D9" w:rsidP="005262D9">
      <w:pPr>
        <w:spacing w:before="156" w:after="156"/>
        <w:ind w:left="420"/>
        <w:rPr>
          <w:rFonts w:ascii="Helvetica" w:hAnsi="Helvetica" w:cs="Helvetica"/>
        </w:rPr>
      </w:pPr>
    </w:p>
    <w:p w:rsidR="005262D9" w:rsidRPr="00774FEC" w:rsidRDefault="005262D9" w:rsidP="005262D9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6" w:name="_Toc286687987"/>
      <w:bookmarkStart w:id="17" w:name="_Toc397418617"/>
      <w:bookmarkStart w:id="18" w:name="_Toc94098798"/>
      <w:r w:rsidRPr="00774FEC">
        <w:t>ifTestTable</w:t>
      </w:r>
      <w:bookmarkEnd w:id="16"/>
      <w:bookmarkEnd w:id="17"/>
      <w:bookmarkEnd w:id="18"/>
    </w:p>
    <w:p w:rsidR="005262D9" w:rsidRDefault="005262D9" w:rsidP="005262D9">
      <w:r>
        <w:t>OID of this table is: 1.3.6.1.2.1.31.1.3</w:t>
      </w:r>
    </w:p>
    <w:p w:rsidR="005262D9" w:rsidRPr="001456C3" w:rsidRDefault="005262D9" w:rsidP="005262D9">
      <w:pPr>
        <w:spacing w:before="156" w:after="156"/>
        <w:ind w:left="420"/>
      </w:pPr>
      <w:r w:rsidRPr="009540D9">
        <w:rPr>
          <w:rFonts w:ascii="Helvetica" w:hAnsi="Helvetica" w:cs="Helvetica"/>
        </w:rPr>
        <w:t>This table is not supported.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5262D9" w:rsidRPr="004C314F" w:rsidTr="005A27FC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262D9" w:rsidRPr="004C314F" w:rsidRDefault="005262D9" w:rsidP="005A27FC">
            <w:pPr>
              <w:pStyle w:val="TableHead"/>
            </w:pPr>
            <w:r w:rsidRPr="004C314F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262D9" w:rsidRPr="004C314F" w:rsidRDefault="005262D9" w:rsidP="005A27FC">
            <w:pPr>
              <w:pStyle w:val="TableHead"/>
            </w:pPr>
            <w:r w:rsidRPr="004C314F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262D9" w:rsidRPr="004C314F" w:rsidRDefault="005262D9" w:rsidP="005A27FC">
            <w:pPr>
              <w:pStyle w:val="TableHead"/>
            </w:pPr>
            <w:r w:rsidRPr="004C314F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262D9" w:rsidRPr="004C314F" w:rsidRDefault="005262D9" w:rsidP="005A27FC">
            <w:pPr>
              <w:pStyle w:val="TableHead"/>
            </w:pPr>
            <w:r w:rsidRPr="004C314F">
              <w:t>Description</w:t>
            </w:r>
          </w:p>
        </w:tc>
      </w:tr>
      <w:tr w:rsidR="005262D9" w:rsidRPr="004C314F" w:rsidTr="005A27FC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5262D9" w:rsidRPr="004C314F" w:rsidRDefault="005262D9" w:rsidP="005A27FC">
            <w:pPr>
              <w:pStyle w:val="TableText"/>
              <w:kinsoku w:val="0"/>
              <w:textAlignment w:val="top"/>
            </w:pPr>
            <w:r w:rsidRPr="004C314F">
              <w:t xml:space="preserve">ifTestId (1.3.6.1.2.1.31.1.3.1.1)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5262D9" w:rsidRPr="004C314F" w:rsidRDefault="005262D9" w:rsidP="005A27FC">
            <w:pPr>
              <w:pStyle w:val="TableText"/>
              <w:kinsoku w:val="0"/>
              <w:textAlignment w:val="top"/>
            </w:pPr>
            <w:r w:rsidRPr="004C314F"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5262D9" w:rsidRPr="004C314F" w:rsidRDefault="005262D9" w:rsidP="005A27FC">
            <w:pPr>
              <w:pStyle w:val="TableText"/>
              <w:kinsoku w:val="0"/>
              <w:textAlignment w:val="top"/>
            </w:pPr>
            <w:r w:rsidRPr="004C314F"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5262D9" w:rsidRPr="004C314F" w:rsidRDefault="005262D9" w:rsidP="005A27FC">
            <w:pPr>
              <w:pStyle w:val="TableText"/>
              <w:kinsoku w:val="0"/>
              <w:textAlignment w:val="top"/>
            </w:pPr>
            <w:r w:rsidRPr="004C314F">
              <w:t>A</w:t>
            </w:r>
            <w:r w:rsidRPr="004C314F">
              <w:rPr>
                <w:rFonts w:hint="eastAsia"/>
              </w:rPr>
              <w:t>s per MIB</w:t>
            </w:r>
          </w:p>
        </w:tc>
      </w:tr>
      <w:tr w:rsidR="005262D9" w:rsidRPr="004C314F" w:rsidTr="005A27FC">
        <w:trPr>
          <w:cantSplit/>
        </w:trPr>
        <w:tc>
          <w:tcPr>
            <w:tcW w:w="3000" w:type="dxa"/>
            <w:shd w:val="clear" w:color="auto" w:fill="auto"/>
          </w:tcPr>
          <w:p w:rsidR="005262D9" w:rsidRPr="004C314F" w:rsidRDefault="005262D9" w:rsidP="005A27FC">
            <w:pPr>
              <w:pStyle w:val="TableText"/>
              <w:kinsoku w:val="0"/>
              <w:textAlignment w:val="top"/>
            </w:pPr>
            <w:r w:rsidRPr="004C314F">
              <w:t xml:space="preserve">ifTestStatus (1.3.6.1.2.1.31.1.3.1.2) </w:t>
            </w:r>
          </w:p>
        </w:tc>
        <w:tc>
          <w:tcPr>
            <w:tcW w:w="1440" w:type="dxa"/>
            <w:shd w:val="clear" w:color="auto" w:fill="auto"/>
          </w:tcPr>
          <w:p w:rsidR="005262D9" w:rsidRPr="004C314F" w:rsidRDefault="005262D9" w:rsidP="005A27FC">
            <w:pPr>
              <w:pStyle w:val="TableText"/>
              <w:kinsoku w:val="0"/>
              <w:textAlignment w:val="top"/>
            </w:pPr>
            <w:r w:rsidRPr="004C314F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262D9" w:rsidRPr="004C314F" w:rsidRDefault="005262D9" w:rsidP="005A27FC">
            <w:pPr>
              <w:pStyle w:val="TableText"/>
              <w:kinsoku w:val="0"/>
              <w:textAlignment w:val="top"/>
            </w:pPr>
            <w:r w:rsidRPr="004C314F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62D9" w:rsidRPr="004C314F" w:rsidRDefault="005262D9" w:rsidP="005A27FC">
            <w:pPr>
              <w:pStyle w:val="TableText"/>
              <w:kinsoku w:val="0"/>
              <w:textAlignment w:val="top"/>
            </w:pPr>
            <w:r w:rsidRPr="004C314F">
              <w:t>A</w:t>
            </w:r>
            <w:r w:rsidRPr="004C314F">
              <w:rPr>
                <w:rFonts w:hint="eastAsia"/>
              </w:rPr>
              <w:t>s per MIB</w:t>
            </w:r>
          </w:p>
        </w:tc>
      </w:tr>
      <w:tr w:rsidR="005262D9" w:rsidRPr="004C314F" w:rsidTr="005A27FC">
        <w:trPr>
          <w:cantSplit/>
        </w:trPr>
        <w:tc>
          <w:tcPr>
            <w:tcW w:w="3000" w:type="dxa"/>
            <w:shd w:val="clear" w:color="auto" w:fill="auto"/>
          </w:tcPr>
          <w:p w:rsidR="005262D9" w:rsidRPr="004C314F" w:rsidRDefault="005262D9" w:rsidP="005A27FC">
            <w:pPr>
              <w:pStyle w:val="TableText"/>
              <w:kinsoku w:val="0"/>
              <w:textAlignment w:val="top"/>
            </w:pPr>
            <w:r w:rsidRPr="004C314F">
              <w:t xml:space="preserve">ifTestType (1.3.6.1.2.1.31.1.3.1.3) </w:t>
            </w:r>
          </w:p>
        </w:tc>
        <w:tc>
          <w:tcPr>
            <w:tcW w:w="1440" w:type="dxa"/>
            <w:shd w:val="clear" w:color="auto" w:fill="auto"/>
          </w:tcPr>
          <w:p w:rsidR="005262D9" w:rsidRPr="004C314F" w:rsidRDefault="005262D9" w:rsidP="005A27FC">
            <w:pPr>
              <w:pStyle w:val="TableText"/>
              <w:kinsoku w:val="0"/>
              <w:textAlignment w:val="top"/>
            </w:pPr>
            <w:r w:rsidRPr="004C314F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262D9" w:rsidRPr="004C314F" w:rsidRDefault="005262D9" w:rsidP="005A27FC">
            <w:pPr>
              <w:pStyle w:val="TableText"/>
              <w:kinsoku w:val="0"/>
              <w:textAlignment w:val="top"/>
            </w:pPr>
            <w:r w:rsidRPr="004C314F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62D9" w:rsidRPr="004C314F" w:rsidRDefault="005262D9" w:rsidP="005A27FC">
            <w:pPr>
              <w:pStyle w:val="TableText"/>
              <w:kinsoku w:val="0"/>
              <w:textAlignment w:val="top"/>
            </w:pPr>
            <w:r w:rsidRPr="004C314F">
              <w:rPr>
                <w:rFonts w:hint="eastAsia"/>
              </w:rPr>
              <w:t xml:space="preserve">Only supported noTest, </w:t>
            </w:r>
            <w:r w:rsidRPr="004C314F">
              <w:t>testFullDuplexLoopBack</w:t>
            </w:r>
          </w:p>
        </w:tc>
      </w:tr>
      <w:tr w:rsidR="005262D9" w:rsidRPr="004C314F" w:rsidTr="005A27FC">
        <w:trPr>
          <w:cantSplit/>
        </w:trPr>
        <w:tc>
          <w:tcPr>
            <w:tcW w:w="3000" w:type="dxa"/>
            <w:shd w:val="clear" w:color="auto" w:fill="auto"/>
          </w:tcPr>
          <w:p w:rsidR="005262D9" w:rsidRPr="004C314F" w:rsidRDefault="005262D9" w:rsidP="005A27FC">
            <w:pPr>
              <w:pStyle w:val="TableText"/>
              <w:kinsoku w:val="0"/>
              <w:textAlignment w:val="top"/>
            </w:pPr>
            <w:r w:rsidRPr="004C314F">
              <w:t xml:space="preserve">ifTestResult (1.3.6.1.2.1.31.1.3.1.4) </w:t>
            </w:r>
          </w:p>
        </w:tc>
        <w:tc>
          <w:tcPr>
            <w:tcW w:w="1440" w:type="dxa"/>
            <w:shd w:val="clear" w:color="auto" w:fill="auto"/>
          </w:tcPr>
          <w:p w:rsidR="005262D9" w:rsidRPr="004C314F" w:rsidRDefault="005262D9" w:rsidP="005A27FC">
            <w:pPr>
              <w:pStyle w:val="TableText"/>
              <w:kinsoku w:val="0"/>
              <w:textAlignment w:val="top"/>
            </w:pPr>
            <w:r w:rsidRPr="004C314F">
              <w:t>read-only</w:t>
            </w:r>
          </w:p>
        </w:tc>
        <w:tc>
          <w:tcPr>
            <w:tcW w:w="1000" w:type="dxa"/>
            <w:shd w:val="clear" w:color="auto" w:fill="auto"/>
          </w:tcPr>
          <w:p w:rsidR="005262D9" w:rsidRPr="004C314F" w:rsidRDefault="005262D9" w:rsidP="005A27FC">
            <w:pPr>
              <w:pStyle w:val="TableText"/>
              <w:kinsoku w:val="0"/>
              <w:textAlignment w:val="top"/>
            </w:pPr>
            <w:r w:rsidRPr="004C314F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62D9" w:rsidRPr="004C314F" w:rsidRDefault="005262D9" w:rsidP="005A27FC">
            <w:pPr>
              <w:pStyle w:val="TableText"/>
              <w:kinsoku w:val="0"/>
              <w:textAlignment w:val="top"/>
            </w:pPr>
            <w:r w:rsidRPr="004C314F">
              <w:rPr>
                <w:rFonts w:hint="eastAsia"/>
              </w:rPr>
              <w:t>As per MIB</w:t>
            </w:r>
          </w:p>
        </w:tc>
      </w:tr>
      <w:tr w:rsidR="005262D9" w:rsidRPr="004C314F" w:rsidTr="005A27FC">
        <w:trPr>
          <w:cantSplit/>
        </w:trPr>
        <w:tc>
          <w:tcPr>
            <w:tcW w:w="3000" w:type="dxa"/>
            <w:shd w:val="clear" w:color="auto" w:fill="auto"/>
          </w:tcPr>
          <w:p w:rsidR="005262D9" w:rsidRPr="004C314F" w:rsidRDefault="005262D9" w:rsidP="005A27FC">
            <w:pPr>
              <w:pStyle w:val="TableText"/>
              <w:kinsoku w:val="0"/>
              <w:textAlignment w:val="top"/>
            </w:pPr>
            <w:r w:rsidRPr="004C314F">
              <w:t xml:space="preserve">ifTestCode (1.3.6.1.2.1.31.1.3.1.5) </w:t>
            </w:r>
          </w:p>
        </w:tc>
        <w:tc>
          <w:tcPr>
            <w:tcW w:w="1440" w:type="dxa"/>
            <w:shd w:val="clear" w:color="auto" w:fill="auto"/>
          </w:tcPr>
          <w:p w:rsidR="005262D9" w:rsidRPr="004C314F" w:rsidRDefault="005262D9" w:rsidP="005A27FC">
            <w:pPr>
              <w:pStyle w:val="TableText"/>
              <w:kinsoku w:val="0"/>
              <w:textAlignment w:val="top"/>
            </w:pPr>
            <w:r w:rsidRPr="004C314F">
              <w:t>read-only</w:t>
            </w:r>
          </w:p>
        </w:tc>
        <w:tc>
          <w:tcPr>
            <w:tcW w:w="1000" w:type="dxa"/>
            <w:shd w:val="clear" w:color="auto" w:fill="auto"/>
          </w:tcPr>
          <w:p w:rsidR="005262D9" w:rsidRPr="004C314F" w:rsidRDefault="005262D9" w:rsidP="005A27FC">
            <w:pPr>
              <w:pStyle w:val="TableText"/>
              <w:kinsoku w:val="0"/>
              <w:textAlignment w:val="top"/>
            </w:pPr>
            <w:r w:rsidRPr="004C314F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62D9" w:rsidRPr="004C314F" w:rsidRDefault="005262D9" w:rsidP="005A27FC">
            <w:pPr>
              <w:pStyle w:val="TableText"/>
              <w:kinsoku w:val="0"/>
              <w:textAlignment w:val="top"/>
            </w:pPr>
            <w:r w:rsidRPr="004C314F">
              <w:rPr>
                <w:rFonts w:hint="eastAsia"/>
              </w:rPr>
              <w:t xml:space="preserve">The value is always </w:t>
            </w:r>
            <w:r w:rsidRPr="004C314F">
              <w:t>testCodeUnknown</w:t>
            </w:r>
            <w:r w:rsidRPr="004C314F">
              <w:rPr>
                <w:rFonts w:hint="eastAsia"/>
              </w:rPr>
              <w:t>(0.0)</w:t>
            </w:r>
          </w:p>
        </w:tc>
      </w:tr>
      <w:tr w:rsidR="005262D9" w:rsidRPr="004C314F" w:rsidTr="005A27FC">
        <w:trPr>
          <w:cantSplit/>
        </w:trPr>
        <w:tc>
          <w:tcPr>
            <w:tcW w:w="3000" w:type="dxa"/>
            <w:shd w:val="clear" w:color="auto" w:fill="auto"/>
          </w:tcPr>
          <w:p w:rsidR="005262D9" w:rsidRPr="004C314F" w:rsidRDefault="005262D9" w:rsidP="005A27FC">
            <w:pPr>
              <w:pStyle w:val="TableText"/>
              <w:kinsoku w:val="0"/>
              <w:textAlignment w:val="top"/>
            </w:pPr>
            <w:r w:rsidRPr="004C314F">
              <w:t xml:space="preserve">ifTestOwner (1.3.6.1.2.1.31.1.3.1.6) </w:t>
            </w:r>
          </w:p>
        </w:tc>
        <w:tc>
          <w:tcPr>
            <w:tcW w:w="1440" w:type="dxa"/>
            <w:shd w:val="clear" w:color="auto" w:fill="auto"/>
          </w:tcPr>
          <w:p w:rsidR="005262D9" w:rsidRPr="004C314F" w:rsidRDefault="005262D9" w:rsidP="005A27FC">
            <w:pPr>
              <w:pStyle w:val="TableText"/>
              <w:kinsoku w:val="0"/>
              <w:textAlignment w:val="top"/>
            </w:pPr>
            <w:r w:rsidRPr="004C314F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262D9" w:rsidRPr="004C314F" w:rsidRDefault="005262D9" w:rsidP="005A27FC">
            <w:pPr>
              <w:pStyle w:val="TableText"/>
              <w:kinsoku w:val="0"/>
              <w:textAlignment w:val="top"/>
            </w:pPr>
            <w:r w:rsidRPr="004C314F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62D9" w:rsidRPr="004C314F" w:rsidRDefault="005262D9" w:rsidP="005A27FC">
            <w:pPr>
              <w:pStyle w:val="TableText"/>
              <w:kinsoku w:val="0"/>
              <w:textAlignment w:val="top"/>
            </w:pPr>
            <w:r w:rsidRPr="004C314F">
              <w:t>A</w:t>
            </w:r>
            <w:r w:rsidRPr="004C314F">
              <w:rPr>
                <w:rFonts w:hint="eastAsia"/>
              </w:rPr>
              <w:t>s per MIB</w:t>
            </w:r>
          </w:p>
        </w:tc>
      </w:tr>
    </w:tbl>
    <w:p w:rsidR="005262D9" w:rsidRPr="00E65687" w:rsidRDefault="005262D9" w:rsidP="005262D9">
      <w:pPr>
        <w:spacing w:before="156" w:after="156"/>
        <w:ind w:left="420"/>
        <w:rPr>
          <w:rFonts w:ascii="Helvetica" w:hAnsi="Helvetica" w:cs="Helvetica"/>
        </w:rPr>
      </w:pPr>
      <w:r w:rsidRPr="00E65687">
        <w:rPr>
          <w:rFonts w:ascii="Helvetica" w:hAnsi="Helvetica" w:cs="Helvetica" w:hint="eastAsia"/>
        </w:rPr>
        <w:t>Note for ifTestTable:</w:t>
      </w:r>
    </w:p>
    <w:p w:rsidR="005262D9" w:rsidRPr="00E65687" w:rsidRDefault="005262D9" w:rsidP="005262D9">
      <w:pPr>
        <w:spacing w:before="156" w:after="156"/>
        <w:ind w:left="420"/>
        <w:rPr>
          <w:rFonts w:ascii="Helvetica" w:hAnsi="Helvetica" w:cs="Helvetica"/>
        </w:rPr>
      </w:pPr>
      <w:r w:rsidRPr="00E65687">
        <w:rPr>
          <w:rFonts w:ascii="Helvetica" w:hAnsi="Helvetica" w:cs="Helvetica" w:hint="eastAsia"/>
        </w:rPr>
        <w:t xml:space="preserve">At </w:t>
      </w:r>
      <w:r w:rsidRPr="00E65687">
        <w:rPr>
          <w:rFonts w:ascii="Helvetica" w:hAnsi="Helvetica" w:cs="Helvetica"/>
        </w:rPr>
        <w:t>the</w:t>
      </w:r>
      <w:r w:rsidRPr="00E65687">
        <w:rPr>
          <w:rFonts w:ascii="Helvetica" w:hAnsi="Helvetica" w:cs="Helvetica" w:hint="eastAsia"/>
        </w:rPr>
        <w:t xml:space="preserve"> same time, only one test can be in progress, </w:t>
      </w:r>
      <w:r w:rsidRPr="00E65687">
        <w:rPr>
          <w:rFonts w:ascii="Helvetica" w:hAnsi="Helvetica" w:cs="Helvetica"/>
        </w:rPr>
        <w:t>the second test</w:t>
      </w:r>
      <w:r w:rsidRPr="00E65687">
        <w:rPr>
          <w:rFonts w:ascii="Helvetica" w:hAnsi="Helvetica" w:cs="Helvetica" w:hint="eastAsia"/>
        </w:rPr>
        <w:t xml:space="preserve"> </w:t>
      </w:r>
      <w:r w:rsidRPr="00E65687">
        <w:rPr>
          <w:rFonts w:ascii="Helvetica" w:hAnsi="Helvetica" w:cs="Helvetica"/>
        </w:rPr>
        <w:t>is rejected</w:t>
      </w:r>
      <w:r w:rsidRPr="00E65687">
        <w:rPr>
          <w:rFonts w:ascii="Helvetica" w:hAnsi="Helvetica" w:cs="Helvetica" w:hint="eastAsia"/>
        </w:rPr>
        <w:t>.</w:t>
      </w:r>
    </w:p>
    <w:p w:rsidR="005262D9" w:rsidRPr="00E65687" w:rsidRDefault="005262D9" w:rsidP="005262D9">
      <w:pPr>
        <w:spacing w:before="156" w:after="156"/>
        <w:ind w:left="420"/>
        <w:rPr>
          <w:rFonts w:ascii="Helvetica" w:hAnsi="Helvetica" w:cs="Helvetica"/>
        </w:rPr>
      </w:pPr>
      <w:r w:rsidRPr="00E65687">
        <w:rPr>
          <w:rFonts w:ascii="Helvetica" w:hAnsi="Helvetica" w:cs="Helvetica" w:hint="eastAsia"/>
        </w:rPr>
        <w:t>For d</w:t>
      </w:r>
      <w:r w:rsidRPr="00E65687">
        <w:rPr>
          <w:rFonts w:ascii="Helvetica" w:hAnsi="Helvetica" w:cs="Helvetica"/>
        </w:rPr>
        <w:t>istributed</w:t>
      </w:r>
      <w:r w:rsidRPr="00E65687">
        <w:rPr>
          <w:rFonts w:ascii="Helvetica" w:hAnsi="Helvetica" w:cs="Helvetica" w:hint="eastAsia"/>
        </w:rPr>
        <w:t xml:space="preserve"> device, the result is </w:t>
      </w:r>
      <w:r w:rsidRPr="00E65687">
        <w:rPr>
          <w:rFonts w:ascii="Helvetica" w:hAnsi="Helvetica" w:cs="Helvetica"/>
        </w:rPr>
        <w:t>holding</w:t>
      </w:r>
      <w:r w:rsidRPr="00E65687">
        <w:rPr>
          <w:rFonts w:ascii="Helvetica" w:hAnsi="Helvetica" w:cs="Helvetica" w:hint="eastAsia"/>
        </w:rPr>
        <w:t xml:space="preserve"> on </w:t>
      </w:r>
      <w:r w:rsidRPr="00E65687">
        <w:rPr>
          <w:rFonts w:ascii="Helvetica" w:hAnsi="Helvetica" w:cs="Helvetica"/>
        </w:rPr>
        <w:t>master</w:t>
      </w:r>
      <w:r w:rsidRPr="00E65687">
        <w:rPr>
          <w:rFonts w:ascii="Helvetica" w:hAnsi="Helvetica" w:cs="Helvetica" w:hint="eastAsia"/>
        </w:rPr>
        <w:t xml:space="preserve"> board. If the device reboots, the test result is lost.</w:t>
      </w:r>
    </w:p>
    <w:p w:rsidR="005262D9" w:rsidRPr="00E65687" w:rsidRDefault="005262D9" w:rsidP="005262D9">
      <w:pPr>
        <w:spacing w:before="156" w:after="156"/>
        <w:ind w:left="420"/>
        <w:rPr>
          <w:rFonts w:ascii="Helvetica" w:hAnsi="Helvetica" w:cs="Helvetica"/>
        </w:rPr>
      </w:pPr>
      <w:r w:rsidRPr="00E65687">
        <w:rPr>
          <w:rFonts w:ascii="Helvetica" w:hAnsi="Helvetica" w:cs="Helvetica" w:hint="eastAsia"/>
        </w:rPr>
        <w:t xml:space="preserve">The objects </w:t>
      </w:r>
      <w:r w:rsidRPr="00E65687">
        <w:rPr>
          <w:rFonts w:ascii="Helvetica" w:hAnsi="Helvetica" w:cs="Helvetica"/>
        </w:rPr>
        <w:t>ifTestStatus</w:t>
      </w:r>
      <w:r w:rsidRPr="00E65687">
        <w:rPr>
          <w:rFonts w:ascii="Helvetica" w:hAnsi="Helvetica" w:cs="Helvetica" w:hint="eastAsia"/>
        </w:rPr>
        <w:t xml:space="preserve">, </w:t>
      </w:r>
      <w:r w:rsidRPr="00E65687">
        <w:rPr>
          <w:rFonts w:ascii="Helvetica" w:hAnsi="Helvetica" w:cs="Helvetica"/>
        </w:rPr>
        <w:t>ifTestId</w:t>
      </w:r>
      <w:r w:rsidRPr="00E65687">
        <w:rPr>
          <w:rFonts w:ascii="Helvetica" w:hAnsi="Helvetica" w:cs="Helvetica" w:hint="eastAsia"/>
        </w:rPr>
        <w:t xml:space="preserve">, and </w:t>
      </w:r>
      <w:r w:rsidRPr="00E65687">
        <w:rPr>
          <w:rFonts w:ascii="Helvetica" w:hAnsi="Helvetica" w:cs="Helvetica"/>
        </w:rPr>
        <w:t>ifTestOwner</w:t>
      </w:r>
      <w:r w:rsidRPr="00E65687">
        <w:rPr>
          <w:rFonts w:ascii="Helvetica" w:hAnsi="Helvetica" w:cs="Helvetica" w:hint="eastAsia"/>
        </w:rPr>
        <w:t xml:space="preserve"> must be set together when</w:t>
      </w:r>
      <w:r w:rsidRPr="00E65687">
        <w:rPr>
          <w:rFonts w:ascii="Helvetica" w:hAnsi="Helvetica" w:cs="Helvetica"/>
        </w:rPr>
        <w:t xml:space="preserve"> ownership of the ifTestEntry </w:t>
      </w:r>
      <w:r w:rsidRPr="00E65687">
        <w:rPr>
          <w:rFonts w:ascii="Helvetica" w:hAnsi="Helvetica" w:cs="Helvetica" w:hint="eastAsia"/>
        </w:rPr>
        <w:t xml:space="preserve">is </w:t>
      </w:r>
      <w:r w:rsidRPr="00E65687">
        <w:rPr>
          <w:rFonts w:ascii="Helvetica" w:hAnsi="Helvetica" w:cs="Helvetica"/>
        </w:rPr>
        <w:t>obtained</w:t>
      </w:r>
      <w:r w:rsidRPr="00E65687">
        <w:rPr>
          <w:rFonts w:ascii="Helvetica" w:hAnsi="Helvetica" w:cs="Helvetica" w:hint="eastAsia"/>
        </w:rPr>
        <w:t xml:space="preserve"> s</w:t>
      </w:r>
      <w:r w:rsidRPr="00E65687">
        <w:rPr>
          <w:rFonts w:ascii="Helvetica" w:hAnsi="Helvetica" w:cs="Helvetica"/>
        </w:rPr>
        <w:t>uccessfully</w:t>
      </w:r>
      <w:r w:rsidRPr="00E65687">
        <w:rPr>
          <w:rFonts w:ascii="Helvetica" w:hAnsi="Helvetica" w:cs="Helvetica" w:hint="eastAsia"/>
        </w:rPr>
        <w:t>.</w:t>
      </w:r>
    </w:p>
    <w:p w:rsidR="005262D9" w:rsidRPr="00774FEC" w:rsidRDefault="005262D9" w:rsidP="005262D9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9" w:name="_Toc286687988"/>
      <w:bookmarkStart w:id="20" w:name="_Toc397418618"/>
      <w:bookmarkStart w:id="21" w:name="_Toc94098799"/>
      <w:r w:rsidRPr="00774FEC">
        <w:t>ifRcvAddressTable</w:t>
      </w:r>
      <w:bookmarkEnd w:id="19"/>
      <w:bookmarkEnd w:id="20"/>
      <w:bookmarkEnd w:id="21"/>
    </w:p>
    <w:p w:rsidR="005262D9" w:rsidRPr="009540D9" w:rsidRDefault="005262D9" w:rsidP="005262D9">
      <w:r>
        <w:t>OID of this table is: 1.3.6.1.2.1.31.1.4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5262D9" w:rsidRPr="009540D9" w:rsidTr="005A27FC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262D9" w:rsidRPr="009540D9" w:rsidRDefault="005262D9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262D9" w:rsidRPr="009540D9" w:rsidRDefault="005262D9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262D9" w:rsidRPr="009540D9" w:rsidRDefault="005262D9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262D9" w:rsidRPr="009540D9" w:rsidRDefault="005262D9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5262D9" w:rsidRPr="009540D9" w:rsidTr="005A27FC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ifRcvAddressAddress</w:t>
            </w:r>
            <w:r>
              <w:rPr>
                <w:rFonts w:ascii="Helvetica" w:hAnsi="Helvetica" w:cs="Helvetica"/>
              </w:rPr>
              <w:t xml:space="preserve"> (1.3.6.1.2.1.31.1.4.1.1)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5262D9" w:rsidRPr="009540D9" w:rsidRDefault="0009757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160AE">
              <w:t>Only supported read operation.</w:t>
            </w:r>
          </w:p>
        </w:tc>
      </w:tr>
      <w:tr w:rsidR="005262D9" w:rsidRPr="009540D9" w:rsidTr="005A27FC">
        <w:tc>
          <w:tcPr>
            <w:tcW w:w="3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ifRcvAddressStatus</w:t>
            </w:r>
            <w:r>
              <w:rPr>
                <w:rFonts w:ascii="Helvetica" w:hAnsi="Helvetica" w:cs="Helvetica"/>
              </w:rPr>
              <w:t xml:space="preserve"> (1.3.6.1.2.1.31.1.4.1.2) </w:t>
            </w:r>
          </w:p>
        </w:tc>
        <w:tc>
          <w:tcPr>
            <w:tcW w:w="144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62D9" w:rsidRPr="009540D9" w:rsidRDefault="0009757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160AE">
              <w:t>Only supported read operation.</w:t>
            </w:r>
          </w:p>
        </w:tc>
      </w:tr>
      <w:tr w:rsidR="005262D9" w:rsidRPr="009540D9" w:rsidTr="005A27FC">
        <w:tc>
          <w:tcPr>
            <w:tcW w:w="3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lastRenderedPageBreak/>
              <w:t>ifRcvAddressType</w:t>
            </w:r>
            <w:r>
              <w:rPr>
                <w:rFonts w:ascii="Helvetica" w:hAnsi="Helvetica" w:cs="Helvetica"/>
              </w:rPr>
              <w:t xml:space="preserve"> (1.3.6.1.2.1.31.1.4.1.3) </w:t>
            </w:r>
          </w:p>
        </w:tc>
        <w:tc>
          <w:tcPr>
            <w:tcW w:w="144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5262D9" w:rsidRPr="009540D9" w:rsidRDefault="005262D9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262D9" w:rsidRPr="009540D9" w:rsidRDefault="0009757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160AE">
              <w:t>Only supported read operation.</w:t>
            </w:r>
          </w:p>
        </w:tc>
      </w:tr>
    </w:tbl>
    <w:p w:rsidR="005262D9" w:rsidRDefault="005262D9" w:rsidP="005262D9">
      <w:pPr>
        <w:spacing w:before="156" w:after="156"/>
        <w:ind w:left="0"/>
        <w:rPr>
          <w:rFonts w:ascii="Helvetica" w:hAnsi="Helvetica" w:cs="Helvetica"/>
        </w:rPr>
      </w:pPr>
    </w:p>
    <w:sectPr w:rsidR="005262D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A7E" w:rsidRDefault="00ED2A7E">
      <w:r>
        <w:separator/>
      </w:r>
    </w:p>
  </w:endnote>
  <w:endnote w:type="continuationSeparator" w:id="0">
    <w:p w:rsidR="00ED2A7E" w:rsidRDefault="00ED2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8C621F">
      <w:fldChar w:fldCharType="begin"/>
    </w:r>
    <w:r>
      <w:instrText>PAGE</w:instrText>
    </w:r>
    <w:r w:rsidR="008C621F">
      <w:fldChar w:fldCharType="separate"/>
    </w:r>
    <w:r w:rsidR="007262A0">
      <w:rPr>
        <w:noProof/>
      </w:rPr>
      <w:t>1</w:t>
    </w:r>
    <w:r w:rsidR="008C621F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7262A0">
      <w:fldChar w:fldCharType="begin"/>
    </w:r>
    <w:r w:rsidR="007262A0">
      <w:instrText xml:space="preserve"> NUMPAGES  \* Arabic  \* MERGEFORMAT </w:instrText>
    </w:r>
    <w:r w:rsidR="007262A0">
      <w:fldChar w:fldCharType="separate"/>
    </w:r>
    <w:r w:rsidR="007262A0">
      <w:rPr>
        <w:noProof/>
      </w:rPr>
      <w:t>3</w:t>
    </w:r>
    <w:r w:rsidR="007262A0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A7E" w:rsidRDefault="00ED2A7E">
      <w:r>
        <w:separator/>
      </w:r>
    </w:p>
  </w:footnote>
  <w:footnote w:type="continuationSeparator" w:id="0">
    <w:p w:rsidR="00ED2A7E" w:rsidRDefault="00ED2A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5262D9">
      <w:rPr>
        <w:rFonts w:hint="eastAsia"/>
      </w:rPr>
      <w:t>IF</w:t>
    </w:r>
    <w:r>
      <w:rPr>
        <w:rFonts w:hint="eastAsia"/>
      </w:rPr>
      <w:t>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2D7108C0"/>
    <w:multiLevelType w:val="multilevel"/>
    <w:tmpl w:val="70BA0F8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93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93.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5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6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4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2"/>
  </w:num>
  <w:num w:numId="24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57C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4C60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C5CC3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2042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262D9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653F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C21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62A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56EC6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21F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3ED7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12A7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0141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2A7E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6EC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D5CA3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5262D9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5262D9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5262D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5262D9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5262D9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5262D9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5262D9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F68ED-1359-43DF-A564-8EB1245D3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93</TotalTime>
  <Pages>3</Pages>
  <Words>861</Words>
  <Characters>6146</Characters>
  <Application>Microsoft Office Word</Application>
  <DocSecurity>0</DocSecurity>
  <Lines>409</Lines>
  <Paragraphs>350</Paragraphs>
  <ScaleCrop>false</ScaleCrop>
  <Company/>
  <LinksUpToDate>false</LinksUpToDate>
  <CharactersWithSpaces>6657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27</cp:revision>
  <cp:lastPrinted>2010-05-04T10:01:00Z</cp:lastPrinted>
  <dcterms:created xsi:type="dcterms:W3CDTF">2014-07-11T01:33:00Z</dcterms:created>
  <dcterms:modified xsi:type="dcterms:W3CDTF">2022-01-26T06:07:00Z</dcterms:modified>
</cp:coreProperties>
</file>